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679" w:rsidRPr="00657F28" w:rsidRDefault="00114679">
      <w:pPr>
        <w:rPr>
          <w:rFonts w:ascii="Times New Roman" w:hAnsi="Times New Roman" w:cs="Times New Roman"/>
        </w:rPr>
      </w:pPr>
      <w:r w:rsidRPr="00657F28">
        <w:rPr>
          <w:rFonts w:ascii="Times New Roman" w:hAnsi="Times New Roman" w:cs="Times New Roman"/>
        </w:rPr>
        <w:t>Appendix B1 (online first round interviews)</w:t>
      </w:r>
    </w:p>
    <w:p w:rsidR="00114679" w:rsidRPr="00657F28" w:rsidRDefault="00114679">
      <w:pPr>
        <w:rPr>
          <w:rFonts w:ascii="Times New Roman" w:hAnsi="Times New Roman" w:cs="Times New Roman"/>
        </w:rPr>
      </w:pPr>
    </w:p>
    <w:p w:rsidR="00CA0BF3" w:rsidRDefault="00CA0BF3" w:rsidP="00FB0C1C">
      <w:pPr>
        <w:spacing w:before="120" w:after="120" w:line="360" w:lineRule="auto"/>
        <w:rPr>
          <w:rFonts w:ascii="Times New Roman" w:hAnsi="Times New Roman" w:cs="Times New Roman"/>
          <w:b/>
          <w:bCs/>
          <w:u w:val="single"/>
        </w:rPr>
      </w:pPr>
    </w:p>
    <w:p w:rsidR="00FB0C1C" w:rsidRDefault="00FB0C1C" w:rsidP="00FB0C1C">
      <w:pPr>
        <w:spacing w:before="120" w:after="120" w:line="360" w:lineRule="auto"/>
        <w:rPr>
          <w:rFonts w:ascii="Times New Roman" w:hAnsi="Times New Roman" w:cs="Times New Roman"/>
          <w:b/>
          <w:bCs/>
          <w:u w:val="single"/>
        </w:rPr>
      </w:pPr>
      <w:r w:rsidRPr="007E7D09">
        <w:rPr>
          <w:rFonts w:ascii="Times New Roman" w:hAnsi="Times New Roman" w:cs="Times New Roman"/>
          <w:b/>
          <w:bCs/>
          <w:u w:val="single"/>
        </w:rPr>
        <w:t xml:space="preserve">Criteria applied for </w:t>
      </w:r>
      <w:r>
        <w:rPr>
          <w:rFonts w:ascii="Times New Roman" w:hAnsi="Times New Roman" w:cs="Times New Roman"/>
          <w:b/>
          <w:bCs/>
          <w:u w:val="single"/>
        </w:rPr>
        <w:t>first round interviews</w:t>
      </w:r>
    </w:p>
    <w:p w:rsidR="00FB0C1C" w:rsidRDefault="00FB0C1C" w:rsidP="00FB0C1C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interview will be structured as follows:</w:t>
      </w:r>
    </w:p>
    <w:p w:rsidR="00114679" w:rsidRDefault="00FB0C1C" w:rsidP="00FB0C1C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five minute presentation on a topic of the candidate’s choice, followed by some brief questions from the panel, with an opportunity for the candidate to ask questions of the panel at the conclusion.</w:t>
      </w:r>
    </w:p>
    <w:p w:rsidR="00CA0BF3" w:rsidRDefault="00CA0BF3" w:rsidP="00FB0C1C">
      <w:pPr>
        <w:spacing w:before="120" w:after="120" w:line="360" w:lineRule="auto"/>
        <w:rPr>
          <w:rFonts w:ascii="Times New Roman" w:hAnsi="Times New Roman" w:cs="Times New Roman"/>
        </w:rPr>
      </w:pPr>
    </w:p>
    <w:p w:rsidR="00FB0C1C" w:rsidRDefault="00FB0C1C" w:rsidP="00FB0C1C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anticipated that these interviews will take place online throughout the course of a single working day (8am – 6pm). In the event that a candidate cannot attend that day, or needs a specific time on that day, they should contact Ms Bedworth (</w:t>
      </w:r>
      <w:hyperlink r:id="rId4" w:history="1">
        <w:r w:rsidRPr="002122A9">
          <w:rPr>
            <w:rStyle w:val="Hyperlink"/>
            <w:rFonts w:ascii="Times New Roman" w:hAnsi="Times New Roman" w:cs="Times New Roman"/>
          </w:rPr>
          <w:t>c.bedworth@bankhousechambers.co.uk</w:t>
        </w:r>
      </w:hyperlink>
      <w:r>
        <w:rPr>
          <w:rFonts w:ascii="Times New Roman" w:hAnsi="Times New Roman" w:cs="Times New Roman"/>
        </w:rPr>
        <w:t>) as a matter of urgency.</w:t>
      </w:r>
    </w:p>
    <w:p w:rsidR="00CA0BF3" w:rsidRDefault="00CA0BF3" w:rsidP="00FB0C1C">
      <w:pPr>
        <w:spacing w:before="120" w:after="120" w:line="360" w:lineRule="auto"/>
        <w:rPr>
          <w:rFonts w:ascii="Times New Roman" w:hAnsi="Times New Roman" w:cs="Times New Roman"/>
        </w:rPr>
      </w:pPr>
    </w:p>
    <w:p w:rsidR="00CA0BF3" w:rsidRPr="00CA0BF3" w:rsidRDefault="00CA0BF3" w:rsidP="00FB0C1C">
      <w:pPr>
        <w:spacing w:before="120" w:after="120" w:line="360" w:lineRule="auto"/>
        <w:rPr>
          <w:rFonts w:ascii="Times New Roman" w:hAnsi="Times New Roman" w:cs="Times New Roman"/>
          <w:u w:val="single"/>
        </w:rPr>
      </w:pPr>
      <w:r w:rsidRPr="00CA0BF3">
        <w:rPr>
          <w:rFonts w:ascii="Times New Roman" w:hAnsi="Times New Roman" w:cs="Times New Roman"/>
          <w:u w:val="single"/>
        </w:rPr>
        <w:t>The Presentation</w:t>
      </w:r>
    </w:p>
    <w:p w:rsidR="00FB0C1C" w:rsidRDefault="00FB0C1C" w:rsidP="00FB0C1C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presentation need not be on a legal topic, and the panel welcomes </w:t>
      </w:r>
      <w:r w:rsidR="006D0994">
        <w:rPr>
          <w:rFonts w:ascii="Times New Roman" w:hAnsi="Times New Roman" w:cs="Times New Roman"/>
        </w:rPr>
        <w:t>any topic</w:t>
      </w:r>
      <w:r>
        <w:rPr>
          <w:rFonts w:ascii="Times New Roman" w:hAnsi="Times New Roman" w:cs="Times New Roman"/>
        </w:rPr>
        <w:t>, as long as it is something that the candidate can speak confidently on</w:t>
      </w:r>
      <w:r w:rsidR="00331E02">
        <w:rPr>
          <w:rFonts w:ascii="Times New Roman" w:hAnsi="Times New Roman" w:cs="Times New Roman"/>
        </w:rPr>
        <w:t xml:space="preserve"> for five minutes</w:t>
      </w:r>
      <w:r>
        <w:rPr>
          <w:rFonts w:ascii="Times New Roman" w:hAnsi="Times New Roman" w:cs="Times New Roman"/>
        </w:rPr>
        <w:t xml:space="preserve">. In the past, presentations have been </w:t>
      </w:r>
      <w:r w:rsidR="00CA0BF3">
        <w:rPr>
          <w:rFonts w:ascii="Times New Roman" w:hAnsi="Times New Roman" w:cs="Times New Roman"/>
        </w:rPr>
        <w:t>given</w:t>
      </w:r>
      <w:r>
        <w:rPr>
          <w:rFonts w:ascii="Times New Roman" w:hAnsi="Times New Roman" w:cs="Times New Roman"/>
        </w:rPr>
        <w:t xml:space="preserve"> on</w:t>
      </w:r>
      <w:r w:rsidR="006D0994">
        <w:rPr>
          <w:rFonts w:ascii="Times New Roman" w:hAnsi="Times New Roman" w:cs="Times New Roman"/>
        </w:rPr>
        <w:t xml:space="preserve"> topics as diverse as a candidate’s</w:t>
      </w:r>
      <w:r>
        <w:rPr>
          <w:rFonts w:ascii="Times New Roman" w:hAnsi="Times New Roman" w:cs="Times New Roman"/>
        </w:rPr>
        <w:t xml:space="preserve"> favourite album, the correct way to cook carbonara</w:t>
      </w:r>
      <w:r w:rsidR="00CA0BF3">
        <w:rPr>
          <w:rFonts w:ascii="Times New Roman" w:hAnsi="Times New Roman" w:cs="Times New Roman"/>
        </w:rPr>
        <w:t xml:space="preserve">, immigration rules and </w:t>
      </w:r>
      <w:r>
        <w:rPr>
          <w:rFonts w:ascii="Times New Roman" w:hAnsi="Times New Roman" w:cs="Times New Roman"/>
        </w:rPr>
        <w:t>the Kardashians</w:t>
      </w:r>
      <w:r w:rsidR="00CA0BF3">
        <w:rPr>
          <w:rFonts w:ascii="Times New Roman" w:hAnsi="Times New Roman" w:cs="Times New Roman"/>
        </w:rPr>
        <w:t>.</w:t>
      </w:r>
    </w:p>
    <w:p w:rsidR="00CA0BF3" w:rsidRDefault="00CA0BF3" w:rsidP="00FB0C1C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Marks will be available for structure</w:t>
      </w:r>
      <w:r w:rsidR="006D0994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originality</w:t>
      </w:r>
      <w:r w:rsidR="006D0994">
        <w:rPr>
          <w:rFonts w:ascii="Times New Roman" w:hAnsi="Times New Roman" w:cs="Times New Roman"/>
        </w:rPr>
        <w:t xml:space="preserve"> of the presentation. O</w:t>
      </w:r>
      <w:r>
        <w:rPr>
          <w:rFonts w:ascii="Times New Roman" w:hAnsi="Times New Roman" w:cs="Times New Roman"/>
        </w:rPr>
        <w:t>ral tone</w:t>
      </w:r>
      <w:r w:rsidR="006D0994">
        <w:rPr>
          <w:rFonts w:ascii="Times New Roman" w:hAnsi="Times New Roman" w:cs="Times New Roman"/>
        </w:rPr>
        <w:t>, pace and volume as well as the vocabulary used will all be considered by the panel, as well as engagement both with the topic itself and with the panel.</w:t>
      </w:r>
    </w:p>
    <w:p w:rsidR="00CA0BF3" w:rsidRDefault="00CA0BF3" w:rsidP="00FB0C1C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Given the interview is online, the presentation will be entirely oral</w:t>
      </w:r>
      <w:r w:rsidR="006D0994">
        <w:rPr>
          <w:rFonts w:ascii="Times New Roman" w:hAnsi="Times New Roman" w:cs="Times New Roman"/>
        </w:rPr>
        <w:t>. Candidates will be stopped once 5 minutes is reached.</w:t>
      </w:r>
    </w:p>
    <w:p w:rsidR="006D0994" w:rsidRDefault="006D0994" w:rsidP="00FB0C1C">
      <w:pPr>
        <w:spacing w:before="120" w:after="120" w:line="360" w:lineRule="auto"/>
        <w:rPr>
          <w:rFonts w:ascii="Times New Roman" w:hAnsi="Times New Roman" w:cs="Times New Roman"/>
        </w:rPr>
      </w:pPr>
    </w:p>
    <w:p w:rsidR="006D0994" w:rsidRDefault="006D0994" w:rsidP="00FB0C1C">
      <w:pPr>
        <w:spacing w:before="120" w:after="12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Question(s)</w:t>
      </w:r>
    </w:p>
    <w:p w:rsidR="006D0994" w:rsidRPr="006D0994" w:rsidRDefault="006D0994" w:rsidP="00FB0C1C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Similarly, marks will be available for the level of engagement with the question(s) and the panel, ability to answer quickly in a </w:t>
      </w:r>
      <w:proofErr w:type="spellStart"/>
      <w:r>
        <w:rPr>
          <w:rFonts w:ascii="Times New Roman" w:hAnsi="Times New Roman" w:cs="Times New Roman"/>
        </w:rPr>
        <w:t>well structured</w:t>
      </w:r>
      <w:proofErr w:type="spellEnd"/>
      <w:r>
        <w:rPr>
          <w:rFonts w:ascii="Times New Roman" w:hAnsi="Times New Roman" w:cs="Times New Roman"/>
        </w:rPr>
        <w:t xml:space="preserve"> way.</w:t>
      </w:r>
    </w:p>
    <w:sectPr w:rsidR="006D0994" w:rsidRPr="006D0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79"/>
    <w:rsid w:val="00114679"/>
    <w:rsid w:val="00331E02"/>
    <w:rsid w:val="003B1A70"/>
    <w:rsid w:val="00657F28"/>
    <w:rsid w:val="006D0994"/>
    <w:rsid w:val="00A40A6E"/>
    <w:rsid w:val="00CA0BF3"/>
    <w:rsid w:val="00FB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A0157"/>
  <w15:chartTrackingRefBased/>
  <w15:docId w15:val="{11357FCA-39E7-9B4B-A242-C337AACC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bedworth@bankhousechamb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Kavanagh</dc:creator>
  <cp:keywords/>
  <dc:description/>
  <cp:lastModifiedBy>Rosie Kavanagh</cp:lastModifiedBy>
  <cp:revision>4</cp:revision>
  <dcterms:created xsi:type="dcterms:W3CDTF">2026-01-09T11:40:00Z</dcterms:created>
  <dcterms:modified xsi:type="dcterms:W3CDTF">2026-01-09T14:12:00Z</dcterms:modified>
</cp:coreProperties>
</file>